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330" w:rsidRPr="00065C9C" w:rsidRDefault="00780330" w:rsidP="00780330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color w:val="000000"/>
          <w:sz w:val="24"/>
          <w:szCs w:val="24"/>
        </w:rPr>
        <w:t xml:space="preserve">Планируемые результаты освоения учебного предмета </w:t>
      </w:r>
      <w:r w:rsidRPr="00065C9C">
        <w:rPr>
          <w:rFonts w:ascii="Times New Roman" w:hAnsi="Times New Roman"/>
          <w:b/>
          <w:sz w:val="24"/>
          <w:szCs w:val="24"/>
          <w:lang w:eastAsia="ru-RU"/>
        </w:rPr>
        <w:t>к концу 4 класса</w:t>
      </w:r>
    </w:p>
    <w:p w:rsidR="00780330" w:rsidRPr="00065C9C" w:rsidRDefault="00780330" w:rsidP="007803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65C9C">
        <w:rPr>
          <w:rFonts w:ascii="Times New Roman" w:hAnsi="Times New Roman"/>
          <w:b/>
          <w:bCs/>
          <w:color w:val="000000"/>
          <w:sz w:val="24"/>
          <w:szCs w:val="24"/>
        </w:rPr>
        <w:t xml:space="preserve">Личностными результатами </w:t>
      </w:r>
      <w:r w:rsidRPr="00065C9C">
        <w:rPr>
          <w:rFonts w:ascii="Times New Roman" w:hAnsi="Times New Roman"/>
          <w:color w:val="000000"/>
          <w:sz w:val="24"/>
          <w:szCs w:val="24"/>
        </w:rPr>
        <w:t>изучения иностранного языка в начальной школе являются: общее представление о мире как о многоязычном и поликультурном сообщест</w:t>
      </w:r>
      <w:r w:rsidRPr="00065C9C">
        <w:rPr>
          <w:rFonts w:ascii="Times New Roman" w:hAnsi="Times New Roman"/>
          <w:color w:val="000000"/>
          <w:sz w:val="24"/>
          <w:szCs w:val="24"/>
        </w:rPr>
        <w:softHyphen/>
        <w:t>ве; сознание языка, в том числе иностранного, как основного средства общения между людьми; знакомство с миром зарубежных сверстников с использованием средств изучае</w:t>
      </w:r>
      <w:r w:rsidRPr="00065C9C">
        <w:rPr>
          <w:rFonts w:ascii="Times New Roman" w:hAnsi="Times New Roman"/>
          <w:color w:val="000000"/>
          <w:sz w:val="24"/>
          <w:szCs w:val="24"/>
        </w:rPr>
        <w:softHyphen/>
        <w:t>мого иностранного языка.</w:t>
      </w:r>
    </w:p>
    <w:p w:rsidR="00780330" w:rsidRPr="00065C9C" w:rsidRDefault="00780330" w:rsidP="007803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65C9C">
        <w:rPr>
          <w:rFonts w:ascii="Times New Roman" w:hAnsi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 w:rsidRPr="00065C9C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результатами </w:t>
      </w:r>
      <w:r w:rsidRPr="00065C9C">
        <w:rPr>
          <w:rFonts w:ascii="Times New Roman" w:hAnsi="Times New Roman"/>
          <w:color w:val="000000"/>
          <w:sz w:val="24"/>
          <w:szCs w:val="24"/>
        </w:rPr>
        <w:t>изучения иностранного языка в начальной школе являются:</w:t>
      </w:r>
    </w:p>
    <w:p w:rsidR="00780330" w:rsidRPr="00065C9C" w:rsidRDefault="00780330" w:rsidP="007803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5C9C">
        <w:rPr>
          <w:rFonts w:ascii="Times New Roman" w:hAnsi="Times New Roman"/>
          <w:color w:val="000000"/>
          <w:sz w:val="24"/>
          <w:szCs w:val="24"/>
        </w:rPr>
        <w:t>•    развитие умения взаимодействовать с окружающими, выполняя разные роли в преде</w:t>
      </w:r>
      <w:r w:rsidRPr="00065C9C">
        <w:rPr>
          <w:rFonts w:ascii="Times New Roman" w:hAnsi="Times New Roman"/>
          <w:color w:val="000000"/>
          <w:sz w:val="24"/>
          <w:szCs w:val="24"/>
        </w:rPr>
        <w:softHyphen/>
        <w:t>лах речевых потребностей и возможностей младшего школьника;</w:t>
      </w:r>
    </w:p>
    <w:p w:rsidR="00780330" w:rsidRPr="00065C9C" w:rsidRDefault="00780330" w:rsidP="007803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5C9C">
        <w:rPr>
          <w:rFonts w:ascii="Times New Roman" w:hAnsi="Times New Roman"/>
          <w:color w:val="000000"/>
          <w:sz w:val="24"/>
          <w:szCs w:val="24"/>
        </w:rPr>
        <w:t>• 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780330" w:rsidRPr="00065C9C" w:rsidRDefault="00780330" w:rsidP="007803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5C9C">
        <w:rPr>
          <w:rFonts w:ascii="Times New Roman" w:hAnsi="Times New Roman"/>
          <w:color w:val="000000"/>
          <w:sz w:val="24"/>
          <w:szCs w:val="24"/>
        </w:rPr>
        <w:t>•    расширение общего лингвистического кругозора младшего школьника;</w:t>
      </w:r>
    </w:p>
    <w:p w:rsidR="00780330" w:rsidRPr="00065C9C" w:rsidRDefault="00780330" w:rsidP="007803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5C9C">
        <w:rPr>
          <w:rFonts w:ascii="Times New Roman" w:hAnsi="Times New Roman"/>
          <w:color w:val="000000"/>
          <w:sz w:val="24"/>
          <w:szCs w:val="24"/>
        </w:rPr>
        <w:t>•    развитие познавательной, эмоциональной и волевой сфер младшего школьника; фор</w:t>
      </w:r>
      <w:r w:rsidRPr="00065C9C">
        <w:rPr>
          <w:rFonts w:ascii="Times New Roman" w:hAnsi="Times New Roman"/>
          <w:color w:val="000000"/>
          <w:sz w:val="24"/>
          <w:szCs w:val="24"/>
        </w:rPr>
        <w:softHyphen/>
        <w:t>мирование мотивации к изучению иностранного языка;</w:t>
      </w:r>
    </w:p>
    <w:p w:rsidR="00780330" w:rsidRPr="00065C9C" w:rsidRDefault="00780330" w:rsidP="007803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65C9C">
        <w:rPr>
          <w:rFonts w:ascii="Times New Roman" w:hAnsi="Times New Roman"/>
          <w:color w:val="000000"/>
          <w:sz w:val="24"/>
          <w:szCs w:val="24"/>
        </w:rPr>
        <w:t xml:space="preserve">•    овладение умением координированной работы с разными компонентами </w:t>
      </w:r>
      <w:proofErr w:type="spellStart"/>
      <w:r w:rsidRPr="00065C9C">
        <w:rPr>
          <w:rFonts w:ascii="Times New Roman" w:hAnsi="Times New Roman"/>
          <w:color w:val="000000"/>
          <w:sz w:val="24"/>
          <w:szCs w:val="24"/>
        </w:rPr>
        <w:t>учебно</w:t>
      </w:r>
      <w:proofErr w:type="spellEnd"/>
      <w:r w:rsidRPr="00065C9C">
        <w:rPr>
          <w:rFonts w:ascii="Times New Roman" w:hAnsi="Times New Roman"/>
          <w:color w:val="000000"/>
          <w:sz w:val="24"/>
          <w:szCs w:val="24"/>
        </w:rPr>
        <w:t xml:space="preserve"> - ме</w:t>
      </w:r>
      <w:r w:rsidRPr="00065C9C">
        <w:rPr>
          <w:rFonts w:ascii="Times New Roman" w:hAnsi="Times New Roman"/>
          <w:color w:val="000000"/>
          <w:sz w:val="24"/>
          <w:szCs w:val="24"/>
        </w:rPr>
        <w:softHyphen/>
        <w:t xml:space="preserve">тодического комплекта (учебником, аудио диском </w:t>
      </w:r>
      <w:proofErr w:type="spellStart"/>
      <w:r w:rsidRPr="00065C9C">
        <w:rPr>
          <w:rFonts w:ascii="Times New Roman" w:hAnsi="Times New Roman"/>
          <w:color w:val="000000"/>
          <w:sz w:val="24"/>
          <w:szCs w:val="24"/>
        </w:rPr>
        <w:t>и.т.д</w:t>
      </w:r>
      <w:proofErr w:type="spellEnd"/>
      <w:r w:rsidRPr="00065C9C">
        <w:rPr>
          <w:rFonts w:ascii="Times New Roman" w:hAnsi="Times New Roman"/>
          <w:color w:val="000000"/>
          <w:sz w:val="24"/>
          <w:szCs w:val="24"/>
        </w:rPr>
        <w:t>).</w:t>
      </w:r>
    </w:p>
    <w:p w:rsidR="00780330" w:rsidRPr="00065C9C" w:rsidRDefault="00780330" w:rsidP="0078033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65C9C">
        <w:rPr>
          <w:rFonts w:ascii="Times New Roman" w:hAnsi="Times New Roman"/>
          <w:b/>
          <w:sz w:val="24"/>
          <w:szCs w:val="24"/>
        </w:rPr>
        <w:t xml:space="preserve">Предметные результаты: </w:t>
      </w:r>
    </w:p>
    <w:p w:rsidR="00780330" w:rsidRPr="00065C9C" w:rsidRDefault="00780330" w:rsidP="00780330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Коммуникативные умения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iCs/>
          <w:sz w:val="24"/>
          <w:szCs w:val="24"/>
          <w:lang w:eastAsia="ru-RU"/>
        </w:rPr>
        <w:t>Говорение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участвовать в элементарных диалогах, соблюдая нормы речевого этикета, принятые в англоязычных странах;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составлять небольшое описание предмета, картинки, </w:t>
      </w:r>
      <w:proofErr w:type="gramStart"/>
      <w:r w:rsidRPr="00065C9C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пер­</w:t>
      </w:r>
      <w:r w:rsidRPr="00065C9C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br/>
      </w:r>
      <w:proofErr w:type="spellStart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сонажа</w:t>
      </w:r>
      <w:proofErr w:type="spellEnd"/>
      <w:proofErr w:type="gramEnd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рассказывать о себе, своей семье, друге.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воспроизводить наизусть небольшие произведения детского фольклора;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составлять краткую характеристику персонажа;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кратко излагать содержание прочитанного текста.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65C9C">
        <w:rPr>
          <w:rFonts w:ascii="Times New Roman" w:hAnsi="Times New Roman"/>
          <w:b/>
          <w:bCs/>
          <w:iCs/>
          <w:sz w:val="24"/>
          <w:szCs w:val="24"/>
          <w:lang w:eastAsia="ru-RU"/>
        </w:rPr>
        <w:t>Аудирование</w:t>
      </w:r>
      <w:proofErr w:type="spellEnd"/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понимать на слух речь учителя и одноклассников при </w:t>
      </w: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непосредственном общении и вербально/</w:t>
      </w:r>
      <w:proofErr w:type="spellStart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невербально</w:t>
      </w:r>
      <w:proofErr w:type="spellEnd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реагировать на </w:t>
      </w:r>
      <w:proofErr w:type="gramStart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услышанное</w:t>
      </w:r>
      <w:proofErr w:type="gramEnd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воспринимать на слух в аудиозаписи и понимать основ</w:t>
      </w:r>
      <w:r w:rsidRPr="00065C9C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ное содержание небольших сообщений, рассказов, сказок, </w:t>
      </w: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построенных в основном на знакомом языковом материале.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воспринимать на слух </w:t>
      </w:r>
      <w:proofErr w:type="spellStart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аудиотекст</w:t>
      </w:r>
      <w:proofErr w:type="spellEnd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и полностью понимать содержащуюся в нём информацию;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iCs/>
          <w:sz w:val="24"/>
          <w:szCs w:val="24"/>
          <w:lang w:eastAsia="ru-RU"/>
        </w:rPr>
        <w:t>Чтение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соотносить графический образ английского слова с его звуковым образом;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 xml:space="preserve">читать вслух небольшой текст, построенный на изученном языковом материале, соблюдая правила </w:t>
      </w:r>
      <w:proofErr w:type="spellStart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произношенияи</w:t>
      </w:r>
      <w:proofErr w:type="spellEnd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соответствующую интонацию;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читать про себя и находить в тексте необходимую информацию.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догадываться о значении незнакомых слов по контексту;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не обращать внимания на незнакомые слова, не мешающие понимать основное содержание текста.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iCs/>
          <w:sz w:val="24"/>
          <w:szCs w:val="24"/>
          <w:lang w:eastAsia="ru-RU"/>
        </w:rPr>
        <w:t>Письмо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выписывать из текста слова, словосочетания и предложения;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писать поздравительную открытку с Новым годом, Рождеством, днём рождения (с опорой на образец);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писать по образцу краткое письмо зарубежному другу.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в письменной форме кратко отвечать на вопросы к тексту;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i/>
          <w:spacing w:val="2"/>
          <w:sz w:val="24"/>
          <w:szCs w:val="24"/>
          <w:lang w:eastAsia="ru-RU"/>
        </w:rPr>
        <w:t>составлять рассказ в письменной форме по плану/</w:t>
      </w: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ключевым словам;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заполнять простую анкету;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правильно оформлять конверт, сервисные поля в системе электронной почты (адрес, тема сообщения).</w:t>
      </w:r>
    </w:p>
    <w:p w:rsidR="00780330" w:rsidRPr="00065C9C" w:rsidRDefault="00780330" w:rsidP="00780330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Языковые средства и навыки оперирования ими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iCs/>
          <w:sz w:val="24"/>
          <w:szCs w:val="24"/>
          <w:lang w:eastAsia="ru-RU"/>
        </w:rPr>
        <w:t>Графика, каллиграфия, орфография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воспроизводить графически и каллиграфически корректно все буквы английского алфавита (</w:t>
      </w:r>
      <w:proofErr w:type="spellStart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полупечатное</w:t>
      </w:r>
      <w:proofErr w:type="spellEnd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 xml:space="preserve"> написание букв, буквосочетаний, слов);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пользоваться английским алфавитом, знать последова</w:t>
      </w: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тельность букв в нём;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списывать текст;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восстанавливать слово в соответствии с решаемой учебной задачей;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отличать буквы от знаков транскрипции.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сравнивать и анализировать буквосочетания английского языка и их транскрипцию;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группировать слова в соответствии с изученными пра</w:t>
      </w: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вилами чтения;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уточнять написание слова по словарю;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использовать экранный перевод отдельных слов (с русского языка </w:t>
      </w:r>
      <w:proofErr w:type="gramStart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на</w:t>
      </w:r>
      <w:proofErr w:type="gramEnd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иностранный и обратно).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iCs/>
          <w:sz w:val="24"/>
          <w:szCs w:val="24"/>
          <w:lang w:eastAsia="ru-RU"/>
        </w:rPr>
        <w:t>Фонетическая сторона речи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различать на слух и адекватно произносить все звуки </w:t>
      </w: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английского языка, соблюдая нормы произношения звуков;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соблюдать правильное ударение в изолированном слове, фразе;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различать коммуникативные типы предложений по интонации;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корректно произносить предложения с точки зрения их ритмико</w:t>
      </w: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noBreakHyphen/>
        <w:t>интонационных особенностей.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распознавать связующее </w:t>
      </w:r>
      <w:r w:rsidRPr="00065C9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r</w:t>
      </w: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в речи и уметь его использовать;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соблюдать интонацию перечисления;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соблюдать правило отсутствия ударения на служебных словах (артиклях, союзах, предлогах);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читать изучаемые слова по транскрипции.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iCs/>
          <w:sz w:val="24"/>
          <w:szCs w:val="24"/>
          <w:lang w:eastAsia="ru-RU"/>
        </w:rPr>
        <w:t>Лексическая сторона речи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 xml:space="preserve">узнавать в письменном и устном тексте изученные лексические единицы, в том числе словосочетания, в пределах тематики на уровне  </w:t>
      </w:r>
      <w:proofErr w:type="spellStart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начальногообразования</w:t>
      </w:r>
      <w:proofErr w:type="spellEnd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оперировать в процессе общения активной лексикой в </w:t>
      </w: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соответствии с коммуникативной задачей;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восстанавливать текст в соответствии с решаемой учебной задачей.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iCs/>
          <w:sz w:val="24"/>
          <w:szCs w:val="24"/>
          <w:lang w:eastAsia="ru-RU"/>
        </w:rPr>
        <w:lastRenderedPageBreak/>
        <w:t>Выпускник получит возможность научиться: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узнавать простые словообразовательные элементы;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опираться на языковую догадку в процессе чтения и </w:t>
      </w:r>
      <w:proofErr w:type="spellStart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аудирования</w:t>
      </w:r>
      <w:proofErr w:type="spellEnd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(интернациональные и сложные слова).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iCs/>
          <w:sz w:val="24"/>
          <w:szCs w:val="24"/>
          <w:lang w:eastAsia="ru-RU"/>
        </w:rPr>
        <w:t>Грамматическая сторона речи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распознавать и употреблять в речи основные коммуникативные типы предложений;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распознавать в тексте и употреблять в речи изученные </w:t>
      </w:r>
      <w:r w:rsidRPr="00065C9C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части речи: существительные с определённым/неопределён</w:t>
      </w: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 xml:space="preserve">ным/нулевым артиклем; существительные в единственном и множественном числе; </w:t>
      </w:r>
      <w:proofErr w:type="spellStart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глагол­связку</w:t>
      </w:r>
      <w:proofErr w:type="spellEnd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to</w:t>
      </w:r>
      <w:proofErr w:type="spellEnd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be</w:t>
      </w:r>
      <w:proofErr w:type="spellEnd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 xml:space="preserve">; глаголы в </w:t>
      </w:r>
      <w:proofErr w:type="spellStart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Present</w:t>
      </w:r>
      <w:proofErr w:type="spellEnd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Past</w:t>
      </w:r>
      <w:proofErr w:type="spellEnd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Future</w:t>
      </w:r>
      <w:proofErr w:type="spellEnd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Simple</w:t>
      </w:r>
      <w:proofErr w:type="spellEnd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 xml:space="preserve">; модальные глаголы </w:t>
      </w:r>
      <w:proofErr w:type="spellStart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can</w:t>
      </w:r>
      <w:proofErr w:type="spellEnd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may</w:t>
      </w:r>
      <w:proofErr w:type="spellEnd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must</w:t>
      </w:r>
      <w:proofErr w:type="spellEnd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; лич</w:t>
      </w:r>
      <w:r w:rsidRPr="00065C9C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ные, притяжательные и указательные местоимения; прила</w:t>
      </w: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гательные в положительной, сравнительной и превосходной степени; количественные (до 100) и порядковые (до 30) числительные;</w:t>
      </w:r>
      <w:proofErr w:type="gramEnd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 xml:space="preserve"> наиболее употребительные предлоги для выражения </w:t>
      </w:r>
      <w:proofErr w:type="spellStart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временн</w:t>
      </w:r>
      <w:r w:rsidRPr="00065C9C">
        <w:rPr>
          <w:rFonts w:ascii="Times New Roman" w:eastAsia="Times New Roman" w:hAnsi="Times New Roman"/>
          <w:spacing w:val="-128"/>
          <w:sz w:val="24"/>
          <w:szCs w:val="24"/>
          <w:lang w:eastAsia="ru-RU"/>
        </w:rPr>
        <w:t>ы</w:t>
      </w:r>
      <w:r w:rsidRPr="00065C9C">
        <w:rPr>
          <w:rFonts w:ascii="Times New Roman" w:eastAsia="Times New Roman" w:hAnsi="Times New Roman"/>
          <w:spacing w:val="26"/>
          <w:sz w:val="24"/>
          <w:szCs w:val="24"/>
          <w:lang w:eastAsia="ru-RU"/>
        </w:rPr>
        <w:t>´</w:t>
      </w: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proofErr w:type="spellEnd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пространственных отношений.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узнавать сложносочинённые предложения с союзами </w:t>
      </w:r>
      <w:proofErr w:type="spellStart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and</w:t>
      </w:r>
      <w:proofErr w:type="spellEnd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и </w:t>
      </w:r>
      <w:proofErr w:type="spellStart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but</w:t>
      </w:r>
      <w:proofErr w:type="spellEnd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val="en-US" w:eastAsia="ru-RU"/>
        </w:rPr>
      </w:pPr>
      <w:proofErr w:type="gramStart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использовать в речи безличные предложения (</w:t>
      </w:r>
      <w:proofErr w:type="spellStart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It’s</w:t>
      </w:r>
      <w:proofErr w:type="spellEnd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cold</w:t>
      </w:r>
      <w:proofErr w:type="spellEnd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proofErr w:type="gramEnd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It’s 5 o’clock. It’s interesting), </w:t>
      </w:r>
      <w:proofErr w:type="spellStart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предложениясконструкцией</w:t>
      </w:r>
      <w:proofErr w:type="spellEnd"/>
      <w:r w:rsidRPr="00065C9C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 there is/there are;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val="en-US" w:eastAsia="ru-RU"/>
        </w:rPr>
      </w:pPr>
      <w:proofErr w:type="gramStart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оперировать в речи неопределёнными местоимениями </w:t>
      </w:r>
      <w:proofErr w:type="spellStart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some</w:t>
      </w:r>
      <w:proofErr w:type="spellEnd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any</w:t>
      </w:r>
      <w:proofErr w:type="spellEnd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(некоторые случаи употребления:</w:t>
      </w:r>
      <w:proofErr w:type="gramEnd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Can</w:t>
      </w:r>
      <w:proofErr w:type="spellEnd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I </w:t>
      </w:r>
      <w:proofErr w:type="spellStart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have</w:t>
      </w:r>
      <w:proofErr w:type="spellEnd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some</w:t>
      </w:r>
      <w:proofErr w:type="spellEnd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tea</w:t>
      </w:r>
      <w:proofErr w:type="spellEnd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? </w:t>
      </w:r>
      <w:r w:rsidRPr="00065C9C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Is there any milk in the fridge? — No, there isn’t any);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val="en-US" w:eastAsia="ru-RU"/>
        </w:rPr>
      </w:pP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оперировать</w:t>
      </w:r>
      <w:r w:rsidRPr="00065C9C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 </w:t>
      </w:r>
      <w:proofErr w:type="spellStart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вречи</w:t>
      </w:r>
      <w:proofErr w:type="spellEnd"/>
      <w:r w:rsidRPr="00065C9C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 </w:t>
      </w: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наречиями</w:t>
      </w:r>
      <w:r w:rsidRPr="00065C9C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 </w:t>
      </w: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времени</w:t>
      </w:r>
      <w:r w:rsidRPr="00065C9C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 (yesterday, tomorrow, never, usually, often, sometimes); </w:t>
      </w:r>
      <w:proofErr w:type="spellStart"/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наречиямистепени</w:t>
      </w:r>
      <w:proofErr w:type="spellEnd"/>
      <w:r w:rsidRPr="00065C9C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 (much, little, very);</w:t>
      </w:r>
    </w:p>
    <w:p w:rsidR="00780330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i/>
          <w:sz w:val="24"/>
          <w:szCs w:val="24"/>
          <w:lang w:eastAsia="ru-RU"/>
        </w:rPr>
        <w:t>распознавать в тексте и дифференцировать слова по определённым признакам (существительные, прилагательные, модальные/смысловые глаголы).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80330" w:rsidRPr="00065C9C" w:rsidRDefault="00780330" w:rsidP="0078033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 </w:t>
      </w:r>
      <w:r w:rsidRPr="00065C9C">
        <w:rPr>
          <w:rFonts w:ascii="Times New Roman" w:hAnsi="Times New Roman"/>
          <w:b/>
          <w:bCs/>
          <w:color w:val="000000"/>
          <w:sz w:val="24"/>
          <w:szCs w:val="24"/>
        </w:rPr>
        <w:t>Содержание учебного предмета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Знакомство. </w:t>
      </w:r>
      <w:r w:rsidRPr="00065C9C">
        <w:rPr>
          <w:rFonts w:ascii="Times New Roman" w:hAnsi="Times New Roman"/>
          <w:sz w:val="24"/>
          <w:szCs w:val="24"/>
          <w:lang w:eastAsia="ru-RU"/>
        </w:rPr>
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Я и моя семья. </w:t>
      </w:r>
      <w:r w:rsidRPr="00065C9C">
        <w:rPr>
          <w:rFonts w:ascii="Times New Roman" w:hAnsi="Times New Roman"/>
          <w:sz w:val="24"/>
          <w:szCs w:val="24"/>
          <w:lang w:eastAsia="ru-RU"/>
        </w:rPr>
        <w:t>Члены семьи, их имена, возраст, внешность, черты характера, увлечения/хобби. Мой день (распо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рядок дня, </w:t>
      </w:r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>домашние обязанности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)</w:t>
      </w:r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 xml:space="preserve">. 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Покупки в магазине: одежда, </w:t>
      </w:r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 xml:space="preserve">обувь, 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основные продукты питания. Любимая еда. </w:t>
      </w:r>
      <w:r w:rsidRPr="00065C9C">
        <w:rPr>
          <w:rFonts w:ascii="Times New Roman" w:hAnsi="Times New Roman"/>
          <w:sz w:val="24"/>
          <w:szCs w:val="24"/>
          <w:lang w:eastAsia="ru-RU"/>
        </w:rPr>
        <w:t>Семейные праздники: день рождения, Новый год/Рождество. Подарки.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spacing w:val="2"/>
          <w:sz w:val="24"/>
          <w:szCs w:val="24"/>
          <w:lang w:eastAsia="ru-RU"/>
        </w:rPr>
        <w:t xml:space="preserve">Мир моих увлечений. 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Мои любимые занятия. Виды 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спорта и спортивные игры. </w:t>
      </w:r>
      <w:r w:rsidRPr="00065C9C">
        <w:rPr>
          <w:rFonts w:ascii="Times New Roman" w:hAnsi="Times New Roman"/>
          <w:iCs/>
          <w:sz w:val="24"/>
          <w:szCs w:val="24"/>
          <w:lang w:eastAsia="ru-RU"/>
        </w:rPr>
        <w:t xml:space="preserve">Мои любимые сказки. 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Выходной день </w:t>
      </w:r>
      <w:r w:rsidRPr="00065C9C">
        <w:rPr>
          <w:rFonts w:ascii="Times New Roman" w:hAnsi="Times New Roman"/>
          <w:iCs/>
          <w:sz w:val="24"/>
          <w:szCs w:val="24"/>
          <w:lang w:eastAsia="ru-RU"/>
        </w:rPr>
        <w:t xml:space="preserve">(в зоопарке, цирке), </w:t>
      </w:r>
      <w:r w:rsidRPr="00065C9C">
        <w:rPr>
          <w:rFonts w:ascii="Times New Roman" w:hAnsi="Times New Roman"/>
          <w:sz w:val="24"/>
          <w:szCs w:val="24"/>
          <w:lang w:eastAsia="ru-RU"/>
        </w:rPr>
        <w:t>каникулы.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Я и мои друзья. 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Имя, возраст, внешность, характер, увлечения/хобби. Совместные занятия. Письмо зарубежному другу. </w:t>
      </w:r>
      <w:proofErr w:type="gramStart"/>
      <w:r w:rsidRPr="00065C9C">
        <w:rPr>
          <w:rFonts w:ascii="Times New Roman" w:hAnsi="Times New Roman"/>
          <w:sz w:val="24"/>
          <w:szCs w:val="24"/>
          <w:lang w:eastAsia="ru-RU"/>
        </w:rPr>
        <w:t>Любимое домашнее животное: имя, возраст, цвет, размер, характер, что умеет делать.</w:t>
      </w:r>
      <w:proofErr w:type="gramEnd"/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spacing w:val="2"/>
          <w:sz w:val="24"/>
          <w:szCs w:val="24"/>
          <w:lang w:eastAsia="ru-RU"/>
        </w:rPr>
        <w:t xml:space="preserve">Моя школа. 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Классная комната, учебные предметы, </w:t>
      </w:r>
      <w:r w:rsidRPr="00065C9C">
        <w:rPr>
          <w:rFonts w:ascii="Times New Roman" w:hAnsi="Times New Roman"/>
          <w:sz w:val="24"/>
          <w:szCs w:val="24"/>
          <w:lang w:eastAsia="ru-RU"/>
        </w:rPr>
        <w:t>школьные принадлежности. Учебные занятия на уроках.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Мир вокруг меня. 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Мой дом/квартира/комната: названия комнат, их размер, предметы мебели и интерьера. Природа. </w:t>
      </w:r>
      <w:r w:rsidRPr="00065C9C">
        <w:rPr>
          <w:rFonts w:ascii="Times New Roman" w:hAnsi="Times New Roman"/>
          <w:iCs/>
          <w:sz w:val="24"/>
          <w:szCs w:val="24"/>
          <w:lang w:eastAsia="ru-RU"/>
        </w:rPr>
        <w:t xml:space="preserve">Дикие и домашние животные. </w:t>
      </w:r>
      <w:r w:rsidRPr="00065C9C">
        <w:rPr>
          <w:rFonts w:ascii="Times New Roman" w:hAnsi="Times New Roman"/>
          <w:sz w:val="24"/>
          <w:szCs w:val="24"/>
          <w:lang w:eastAsia="ru-RU"/>
        </w:rPr>
        <w:t>Любимое время года. Погода.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spacing w:val="2"/>
          <w:sz w:val="24"/>
          <w:szCs w:val="24"/>
          <w:lang w:eastAsia="ru-RU"/>
        </w:rPr>
        <w:t xml:space="preserve">Страна/страны изучаемого языка и родная страна. </w:t>
      </w:r>
      <w:r w:rsidRPr="00065C9C">
        <w:rPr>
          <w:rFonts w:ascii="Times New Roman" w:hAnsi="Times New Roman"/>
          <w:sz w:val="24"/>
          <w:szCs w:val="24"/>
          <w:lang w:eastAsia="ru-RU"/>
        </w:rPr>
        <w:t>Общие сведения: название, столица. Литературные персонажи популярных книг моих сверстников (имена героев книг, черты характера).</w:t>
      </w:r>
      <w:r w:rsidRPr="00065C9C">
        <w:rPr>
          <w:rFonts w:ascii="Times New Roman" w:hAnsi="Times New Roman"/>
          <w:iCs/>
          <w:sz w:val="24"/>
          <w:szCs w:val="24"/>
          <w:lang w:eastAsia="ru-RU"/>
        </w:rPr>
        <w:t xml:space="preserve"> Небольшие произведения детского фольклора на изучаемом иностранном языке (рифмовки, стихи, песни, сказки).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Некоторые формы речевого и неречевого этикета стран изучаемого языка в ряде ситуаций общения (в школе, во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время совместной игры, в магазине).</w:t>
      </w:r>
    </w:p>
    <w:p w:rsidR="00780330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80330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iCs/>
          <w:sz w:val="24"/>
          <w:szCs w:val="24"/>
          <w:lang w:eastAsia="ru-RU"/>
        </w:rPr>
        <w:lastRenderedPageBreak/>
        <w:t>Коммуникативные умения по видам речевой деятельности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i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sz w:val="24"/>
          <w:szCs w:val="24"/>
          <w:lang w:eastAsia="ru-RU"/>
        </w:rPr>
        <w:t>В русле говорения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iCs/>
          <w:sz w:val="24"/>
          <w:szCs w:val="24"/>
          <w:lang w:eastAsia="ru-RU"/>
        </w:rPr>
        <w:t>1.</w:t>
      </w:r>
      <w:r w:rsidRPr="00065C9C">
        <w:rPr>
          <w:rFonts w:ascii="Times New Roman" w:hAnsi="Times New Roman"/>
          <w:iCs/>
          <w:sz w:val="24"/>
          <w:szCs w:val="24"/>
          <w:lang w:eastAsia="ru-RU"/>
        </w:rPr>
        <w:t> </w:t>
      </w:r>
      <w:r w:rsidRPr="00065C9C">
        <w:rPr>
          <w:rFonts w:ascii="Times New Roman" w:hAnsi="Times New Roman"/>
          <w:iCs/>
          <w:sz w:val="24"/>
          <w:szCs w:val="24"/>
          <w:lang w:eastAsia="ru-RU"/>
        </w:rPr>
        <w:t>Диалогическая форма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Уметь вести: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 xml:space="preserve">этикетные диалоги в типичных ситуациях бытового, </w:t>
      </w:r>
      <w:proofErr w:type="spellStart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учебно­трудового</w:t>
      </w:r>
      <w:proofErr w:type="spellEnd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 xml:space="preserve"> и межкультурного общения, в том числе при помощи средств телекоммуникации;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диалог­расспрос</w:t>
      </w:r>
      <w:proofErr w:type="spellEnd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 xml:space="preserve"> (запрос информации и ответ на него);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диалог — побуждение к действию.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iCs/>
          <w:sz w:val="24"/>
          <w:szCs w:val="24"/>
          <w:lang w:eastAsia="ru-RU"/>
        </w:rPr>
        <w:t>2.</w:t>
      </w:r>
      <w:r w:rsidRPr="00065C9C">
        <w:rPr>
          <w:rFonts w:ascii="Times New Roman" w:hAnsi="Times New Roman"/>
          <w:iCs/>
          <w:sz w:val="24"/>
          <w:szCs w:val="24"/>
          <w:lang w:eastAsia="ru-RU"/>
        </w:rPr>
        <w:t> </w:t>
      </w:r>
      <w:r w:rsidRPr="00065C9C">
        <w:rPr>
          <w:rFonts w:ascii="Times New Roman" w:hAnsi="Times New Roman"/>
          <w:iCs/>
          <w:sz w:val="24"/>
          <w:szCs w:val="24"/>
          <w:lang w:eastAsia="ru-RU"/>
        </w:rPr>
        <w:t>Монологическая форма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Уметь пользоваться основными коммуникативными типами речи: описание, рассказ, </w:t>
      </w:r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>характеристика (персона</w:t>
      </w:r>
      <w:r w:rsidRPr="00065C9C">
        <w:rPr>
          <w:rFonts w:ascii="Times New Roman" w:hAnsi="Times New Roman"/>
          <w:iCs/>
          <w:sz w:val="24"/>
          <w:szCs w:val="24"/>
          <w:lang w:eastAsia="ru-RU"/>
        </w:rPr>
        <w:t>жей).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 русле </w:t>
      </w:r>
      <w:proofErr w:type="spellStart"/>
      <w:r w:rsidRPr="00065C9C">
        <w:rPr>
          <w:rFonts w:ascii="Times New Roman" w:hAnsi="Times New Roman"/>
          <w:b/>
          <w:bCs/>
          <w:sz w:val="24"/>
          <w:szCs w:val="24"/>
          <w:lang w:eastAsia="ru-RU"/>
        </w:rPr>
        <w:t>аудирования</w:t>
      </w:r>
      <w:proofErr w:type="spellEnd"/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Воспринимать на слух и понимать: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речь учителя и одноклассников в процессе общения на уроке и вербально/</w:t>
      </w:r>
      <w:proofErr w:type="spellStart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невербально</w:t>
      </w:r>
      <w:proofErr w:type="spellEnd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реагировать на </w:t>
      </w:r>
      <w:proofErr w:type="gramStart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услышанное</w:t>
      </w:r>
      <w:proofErr w:type="gramEnd"/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sz w:val="24"/>
          <w:szCs w:val="24"/>
          <w:lang w:eastAsia="ru-RU"/>
        </w:rPr>
        <w:t>В русле чтения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Читать: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вслух небольшие тексты, построенные на изученном языковом материале;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</w:t>
      </w: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т.</w:t>
      </w: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д.).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sz w:val="24"/>
          <w:szCs w:val="24"/>
          <w:lang w:eastAsia="ru-RU"/>
        </w:rPr>
        <w:t>В русле письма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Владеть: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умением выписывать из текста слова, словосочетания и предложения;</w:t>
      </w:r>
    </w:p>
    <w:p w:rsidR="00780330" w:rsidRPr="00065C9C" w:rsidRDefault="00780330" w:rsidP="00780330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C9C">
        <w:rPr>
          <w:rFonts w:ascii="Times New Roman" w:eastAsia="Times New Roman" w:hAnsi="Times New Roman"/>
          <w:sz w:val="24"/>
          <w:szCs w:val="24"/>
          <w:lang w:eastAsia="ru-RU"/>
        </w:rPr>
        <w:t>основами письменной речи: писать по образцу поздравление с праздником, короткое личное письмо.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iCs/>
          <w:sz w:val="24"/>
          <w:szCs w:val="24"/>
          <w:lang w:eastAsia="ru-RU"/>
        </w:rPr>
        <w:t>Языковые средства и навыки пользования ими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iCs/>
          <w:sz w:val="24"/>
          <w:szCs w:val="24"/>
          <w:lang w:eastAsia="ru-RU"/>
        </w:rPr>
        <w:t>Английский язык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Графика, каллиграфия, орфография. 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Все буквы английского алфавита. Основные буквосочетания. </w:t>
      </w:r>
      <w:proofErr w:type="gramStart"/>
      <w:r w:rsidRPr="00065C9C">
        <w:rPr>
          <w:rFonts w:ascii="Times New Roman" w:hAnsi="Times New Roman"/>
          <w:sz w:val="24"/>
          <w:szCs w:val="24"/>
          <w:lang w:eastAsia="ru-RU"/>
        </w:rPr>
        <w:t>Звуко­буквенные</w:t>
      </w:r>
      <w:proofErr w:type="gram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соответствия. Знаки транскрипции. Апостроф. Основные </w:t>
      </w:r>
      <w:r w:rsidRPr="00065C9C">
        <w:rPr>
          <w:rFonts w:ascii="Times New Roman" w:hAnsi="Times New Roman"/>
          <w:sz w:val="24"/>
          <w:szCs w:val="24"/>
          <w:lang w:eastAsia="ru-RU"/>
        </w:rPr>
        <w:t>правила чтения и орфографии. Написание наиболее употребительных слов, вошедших в активный словарь.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Фонетическая сторона речи. </w:t>
      </w:r>
      <w:r w:rsidRPr="00065C9C">
        <w:rPr>
          <w:rFonts w:ascii="Times New Roman" w:hAnsi="Times New Roman"/>
          <w:sz w:val="24"/>
          <w:szCs w:val="24"/>
          <w:lang w:eastAsia="ru-RU"/>
        </w:rPr>
        <w:t>Адекватное произношение и различение на слух всех звуков и звукосочетаний англий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ского языка. Соблюдение норм произношения: долгота и 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краткость гласных, отсутствие оглушения звонких согласных 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в конце слога или слова, отсутствие смягчения согласных перед гласными. Дифтонги. </w:t>
      </w:r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>Связующее «r» (</w:t>
      </w:r>
      <w:proofErr w:type="spellStart"/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>there</w:t>
      </w:r>
      <w:proofErr w:type="spellEnd"/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>is</w:t>
      </w:r>
      <w:proofErr w:type="spellEnd"/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>/</w:t>
      </w:r>
      <w:proofErr w:type="spellStart"/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>there</w:t>
      </w:r>
      <w:proofErr w:type="spellEnd"/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>are</w:t>
      </w:r>
      <w:proofErr w:type="spellEnd"/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 xml:space="preserve">). 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Ударение в слове, фразе.</w:t>
      </w:r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 xml:space="preserve"> Отсутствие ударения на служебных словах (артиклях, союзах, предлогах). Членение предложений на смысловые группы.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Ритмико­интонационные</w:t>
      </w:r>
      <w:proofErr w:type="spellEnd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 особенности повествовательного, </w:t>
      </w:r>
      <w:proofErr w:type="spellStart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побудительного</w:t>
      </w:r>
      <w:r w:rsidRPr="00065C9C">
        <w:rPr>
          <w:rFonts w:ascii="Times New Roman" w:hAnsi="Times New Roman"/>
          <w:sz w:val="24"/>
          <w:szCs w:val="24"/>
          <w:lang w:eastAsia="ru-RU"/>
        </w:rPr>
        <w:t>и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вопросительного (общий и специальный вопрос) предложе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ний. </w:t>
      </w:r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 xml:space="preserve">Интонация перечисления. Чтение по транскрипции </w:t>
      </w:r>
      <w:r w:rsidRPr="00065C9C">
        <w:rPr>
          <w:rFonts w:ascii="Times New Roman" w:hAnsi="Times New Roman"/>
          <w:iCs/>
          <w:sz w:val="24"/>
          <w:szCs w:val="24"/>
          <w:lang w:eastAsia="ru-RU"/>
        </w:rPr>
        <w:t>изученных слов.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spacing w:val="-2"/>
          <w:sz w:val="24"/>
          <w:szCs w:val="24"/>
          <w:lang w:eastAsia="ru-RU"/>
        </w:rPr>
        <w:t xml:space="preserve">Лексическая сторона речи. </w:t>
      </w:r>
      <w:r w:rsidRPr="00065C9C">
        <w:rPr>
          <w:rFonts w:ascii="Times New Roman" w:hAnsi="Times New Roman"/>
          <w:spacing w:val="-2"/>
          <w:sz w:val="24"/>
          <w:szCs w:val="24"/>
          <w:lang w:eastAsia="ru-RU"/>
        </w:rPr>
        <w:t>Лексические единицы, обслу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живающие ситуации общения, в пределах тематики начальной школы, в объёме 500 лексических единиц для двустороннего (рецептивного и продуктивного) усвоения, простейшие 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устойчивые словосочетания, оценочная лексика и речевые 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клише как элементы речевого этикета, отражающие культуру англоговорящих стран. Интернациональные слова (например, </w:t>
      </w:r>
      <w:proofErr w:type="spellStart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doctor</w:t>
      </w:r>
      <w:proofErr w:type="spellEnd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film</w:t>
      </w:r>
      <w:proofErr w:type="spellEnd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). </w:t>
      </w:r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>Начальное представление о способах словообразования: суффиксация (суффиксы ­</w:t>
      </w:r>
      <w:proofErr w:type="spellStart"/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>er</w:t>
      </w:r>
      <w:proofErr w:type="spellEnd"/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>, ­</w:t>
      </w:r>
      <w:proofErr w:type="spellStart"/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>or</w:t>
      </w:r>
      <w:proofErr w:type="spellEnd"/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>, ­</w:t>
      </w:r>
      <w:proofErr w:type="spellStart"/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>tion</w:t>
      </w:r>
      <w:proofErr w:type="spellEnd"/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>, ­</w:t>
      </w:r>
      <w:proofErr w:type="spellStart"/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>ist</w:t>
      </w:r>
      <w:proofErr w:type="spellEnd"/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 xml:space="preserve">, </w:t>
      </w:r>
      <w:r w:rsidRPr="00065C9C">
        <w:rPr>
          <w:rFonts w:ascii="Times New Roman" w:hAnsi="Times New Roman"/>
          <w:iCs/>
          <w:sz w:val="24"/>
          <w:szCs w:val="24"/>
          <w:lang w:eastAsia="ru-RU"/>
        </w:rPr>
        <w:t>­</w:t>
      </w:r>
      <w:proofErr w:type="spellStart"/>
      <w:r w:rsidRPr="00065C9C">
        <w:rPr>
          <w:rFonts w:ascii="Times New Roman" w:hAnsi="Times New Roman"/>
          <w:iCs/>
          <w:sz w:val="24"/>
          <w:szCs w:val="24"/>
          <w:lang w:eastAsia="ru-RU"/>
        </w:rPr>
        <w:t>ful</w:t>
      </w:r>
      <w:proofErr w:type="spellEnd"/>
      <w:r w:rsidRPr="00065C9C">
        <w:rPr>
          <w:rFonts w:ascii="Times New Roman" w:hAnsi="Times New Roman"/>
          <w:iCs/>
          <w:sz w:val="24"/>
          <w:szCs w:val="24"/>
          <w:lang w:eastAsia="ru-RU"/>
        </w:rPr>
        <w:t>, ­</w:t>
      </w:r>
      <w:proofErr w:type="spellStart"/>
      <w:r w:rsidRPr="00065C9C">
        <w:rPr>
          <w:rFonts w:ascii="Times New Roman" w:hAnsi="Times New Roman"/>
          <w:iCs/>
          <w:sz w:val="24"/>
          <w:szCs w:val="24"/>
          <w:lang w:eastAsia="ru-RU"/>
        </w:rPr>
        <w:t>ly</w:t>
      </w:r>
      <w:proofErr w:type="spellEnd"/>
      <w:r w:rsidRPr="00065C9C">
        <w:rPr>
          <w:rFonts w:ascii="Times New Roman" w:hAnsi="Times New Roman"/>
          <w:iCs/>
          <w:sz w:val="24"/>
          <w:szCs w:val="24"/>
          <w:lang w:eastAsia="ru-RU"/>
        </w:rPr>
        <w:t>, ­</w:t>
      </w:r>
      <w:proofErr w:type="spellStart"/>
      <w:r w:rsidRPr="00065C9C">
        <w:rPr>
          <w:rFonts w:ascii="Times New Roman" w:hAnsi="Times New Roman"/>
          <w:iCs/>
          <w:sz w:val="24"/>
          <w:szCs w:val="24"/>
          <w:lang w:eastAsia="ru-RU"/>
        </w:rPr>
        <w:t>teen</w:t>
      </w:r>
      <w:proofErr w:type="spellEnd"/>
      <w:r w:rsidRPr="00065C9C">
        <w:rPr>
          <w:rFonts w:ascii="Times New Roman" w:hAnsi="Times New Roman"/>
          <w:iCs/>
          <w:sz w:val="24"/>
          <w:szCs w:val="24"/>
          <w:lang w:eastAsia="ru-RU"/>
        </w:rPr>
        <w:t>, ­</w:t>
      </w:r>
      <w:proofErr w:type="spellStart"/>
      <w:r w:rsidRPr="00065C9C">
        <w:rPr>
          <w:rFonts w:ascii="Times New Roman" w:hAnsi="Times New Roman"/>
          <w:iCs/>
          <w:sz w:val="24"/>
          <w:szCs w:val="24"/>
          <w:lang w:eastAsia="ru-RU"/>
        </w:rPr>
        <w:t>ty</w:t>
      </w:r>
      <w:proofErr w:type="spellEnd"/>
      <w:r w:rsidRPr="00065C9C">
        <w:rPr>
          <w:rFonts w:ascii="Times New Roman" w:hAnsi="Times New Roman"/>
          <w:iCs/>
          <w:sz w:val="24"/>
          <w:szCs w:val="24"/>
          <w:lang w:eastAsia="ru-RU"/>
        </w:rPr>
        <w:t>, ­</w:t>
      </w:r>
      <w:proofErr w:type="spellStart"/>
      <w:r w:rsidRPr="00065C9C">
        <w:rPr>
          <w:rFonts w:ascii="Times New Roman" w:hAnsi="Times New Roman"/>
          <w:iCs/>
          <w:sz w:val="24"/>
          <w:szCs w:val="24"/>
          <w:lang w:eastAsia="ru-RU"/>
        </w:rPr>
        <w:t>th</w:t>
      </w:r>
      <w:proofErr w:type="spellEnd"/>
      <w:r w:rsidRPr="00065C9C">
        <w:rPr>
          <w:rFonts w:ascii="Times New Roman" w:hAnsi="Times New Roman"/>
          <w:iCs/>
          <w:sz w:val="24"/>
          <w:szCs w:val="24"/>
          <w:lang w:eastAsia="ru-RU"/>
        </w:rPr>
        <w:t>), словосложение (</w:t>
      </w:r>
      <w:proofErr w:type="spellStart"/>
      <w:r w:rsidRPr="00065C9C">
        <w:rPr>
          <w:rFonts w:ascii="Times New Roman" w:hAnsi="Times New Roman"/>
          <w:iCs/>
          <w:sz w:val="24"/>
          <w:szCs w:val="24"/>
          <w:lang w:eastAsia="ru-RU"/>
        </w:rPr>
        <w:t>postcard</w:t>
      </w:r>
      <w:proofErr w:type="spellEnd"/>
      <w:r w:rsidRPr="00065C9C">
        <w:rPr>
          <w:rFonts w:ascii="Times New Roman" w:hAnsi="Times New Roman"/>
          <w:iCs/>
          <w:sz w:val="24"/>
          <w:szCs w:val="24"/>
          <w:lang w:eastAsia="ru-RU"/>
        </w:rPr>
        <w:t>), конверсия (</w:t>
      </w:r>
      <w:proofErr w:type="spellStart"/>
      <w:r w:rsidRPr="00065C9C">
        <w:rPr>
          <w:rFonts w:ascii="Times New Roman" w:hAnsi="Times New Roman"/>
          <w:iCs/>
          <w:sz w:val="24"/>
          <w:szCs w:val="24"/>
          <w:lang w:eastAsia="ru-RU"/>
        </w:rPr>
        <w:t>play</w:t>
      </w:r>
      <w:proofErr w:type="spellEnd"/>
      <w:r w:rsidRPr="00065C9C">
        <w:rPr>
          <w:rFonts w:ascii="Times New Roman" w:hAnsi="Times New Roman"/>
          <w:iCs/>
          <w:sz w:val="24"/>
          <w:szCs w:val="24"/>
          <w:lang w:eastAsia="ru-RU"/>
        </w:rPr>
        <w:t xml:space="preserve"> — </w:t>
      </w:r>
      <w:proofErr w:type="spellStart"/>
      <w:r w:rsidRPr="00065C9C">
        <w:rPr>
          <w:rFonts w:ascii="Times New Roman" w:hAnsi="Times New Roman"/>
          <w:iCs/>
          <w:sz w:val="24"/>
          <w:szCs w:val="24"/>
          <w:lang w:eastAsia="ru-RU"/>
        </w:rPr>
        <w:t>to</w:t>
      </w:r>
      <w:proofErr w:type="spellEnd"/>
      <w:r w:rsidRPr="00065C9C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iCs/>
          <w:sz w:val="24"/>
          <w:szCs w:val="24"/>
          <w:lang w:eastAsia="ru-RU"/>
        </w:rPr>
        <w:t>play</w:t>
      </w:r>
      <w:proofErr w:type="spellEnd"/>
      <w:r w:rsidRPr="00065C9C">
        <w:rPr>
          <w:rFonts w:ascii="Times New Roman" w:hAnsi="Times New Roman"/>
          <w:iCs/>
          <w:sz w:val="24"/>
          <w:szCs w:val="24"/>
          <w:lang w:eastAsia="ru-RU"/>
        </w:rPr>
        <w:t>).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Грамматическая сторона речи. 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Основные коммуникативные типы предложений: </w:t>
      </w:r>
      <w:proofErr w:type="gramStart"/>
      <w:r w:rsidRPr="00065C9C">
        <w:rPr>
          <w:rFonts w:ascii="Times New Roman" w:hAnsi="Times New Roman"/>
          <w:sz w:val="24"/>
          <w:szCs w:val="24"/>
          <w:lang w:eastAsia="ru-RU"/>
        </w:rPr>
        <w:t>повествовательное</w:t>
      </w:r>
      <w:proofErr w:type="gram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, вопросительное, 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побудительное. Общий и специальный вопросы. Вопросительные слова: </w:t>
      </w:r>
      <w:proofErr w:type="spellStart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what</w:t>
      </w:r>
      <w:proofErr w:type="spellEnd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who</w:t>
      </w:r>
      <w:proofErr w:type="spellEnd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when</w:t>
      </w:r>
      <w:proofErr w:type="spellEnd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where</w:t>
      </w:r>
      <w:proofErr w:type="spellEnd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why</w:t>
      </w:r>
      <w:proofErr w:type="spellEnd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how</w:t>
      </w:r>
      <w:proofErr w:type="spellEnd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. Порядок 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слов в предложении. Утвердительные и отрицательные предложения. </w:t>
      </w:r>
      <w:proofErr w:type="gramStart"/>
      <w:r w:rsidRPr="00065C9C">
        <w:rPr>
          <w:rFonts w:ascii="Times New Roman" w:hAnsi="Times New Roman"/>
          <w:sz w:val="24"/>
          <w:szCs w:val="24"/>
          <w:lang w:eastAsia="ru-RU"/>
        </w:rPr>
        <w:t>Простое предложение с простым глагольным сказуемым (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He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speaks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English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>.), составным именным (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My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family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is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big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.) и составным глагольным (I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like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to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dance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065C9C">
        <w:rPr>
          <w:rFonts w:ascii="Times New Roman" w:hAnsi="Times New Roman"/>
          <w:sz w:val="24"/>
          <w:szCs w:val="24"/>
          <w:lang w:eastAsia="ru-RU"/>
        </w:rPr>
        <w:t>She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can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skate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well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>.) сказуемым.</w:t>
      </w:r>
      <w:proofErr w:type="gram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Побудительные предложения в утвердительной (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Help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me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please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>.) и отрицательной (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Don’t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be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late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!) формах. </w:t>
      </w:r>
      <w:proofErr w:type="gramStart"/>
      <w:r w:rsidRPr="00065C9C">
        <w:rPr>
          <w:rFonts w:ascii="Times New Roman" w:hAnsi="Times New Roman"/>
          <w:iCs/>
          <w:sz w:val="24"/>
          <w:szCs w:val="24"/>
          <w:lang w:eastAsia="ru-RU"/>
        </w:rPr>
        <w:t>Безличные предложения в настоящем времени (</w:t>
      </w:r>
      <w:proofErr w:type="spellStart"/>
      <w:r w:rsidRPr="00065C9C">
        <w:rPr>
          <w:rFonts w:ascii="Times New Roman" w:hAnsi="Times New Roman"/>
          <w:iCs/>
          <w:sz w:val="24"/>
          <w:szCs w:val="24"/>
          <w:lang w:eastAsia="ru-RU"/>
        </w:rPr>
        <w:t>It</w:t>
      </w:r>
      <w:proofErr w:type="spellEnd"/>
      <w:r w:rsidRPr="00065C9C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iCs/>
          <w:sz w:val="24"/>
          <w:szCs w:val="24"/>
          <w:lang w:eastAsia="ru-RU"/>
        </w:rPr>
        <w:t>is</w:t>
      </w:r>
      <w:proofErr w:type="spellEnd"/>
      <w:r w:rsidRPr="00065C9C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iCs/>
          <w:sz w:val="24"/>
          <w:szCs w:val="24"/>
          <w:lang w:eastAsia="ru-RU"/>
        </w:rPr>
        <w:t>cold</w:t>
      </w:r>
      <w:proofErr w:type="spellEnd"/>
      <w:r w:rsidRPr="00065C9C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gramEnd"/>
      <w:r w:rsidRPr="00065C9C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proofErr w:type="gramStart"/>
      <w:r w:rsidRPr="00065C9C">
        <w:rPr>
          <w:rFonts w:ascii="Times New Roman" w:hAnsi="Times New Roman"/>
          <w:iCs/>
          <w:sz w:val="24"/>
          <w:szCs w:val="24"/>
          <w:lang w:eastAsia="ru-RU"/>
        </w:rPr>
        <w:t>It’s</w:t>
      </w:r>
      <w:proofErr w:type="spellEnd"/>
      <w:r w:rsidRPr="00065C9C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iCs/>
          <w:sz w:val="24"/>
          <w:szCs w:val="24"/>
          <w:lang w:eastAsia="ru-RU"/>
        </w:rPr>
        <w:t>five</w:t>
      </w:r>
      <w:proofErr w:type="spellEnd"/>
      <w:r w:rsidRPr="00065C9C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iCs/>
          <w:sz w:val="24"/>
          <w:szCs w:val="24"/>
          <w:lang w:eastAsia="ru-RU"/>
        </w:rPr>
        <w:t>o</w:t>
      </w:r>
      <w:r w:rsidRPr="00065C9C">
        <w:rPr>
          <w:rFonts w:ascii="Times New Roman" w:hAnsi="Times New Roman"/>
          <w:sz w:val="24"/>
          <w:szCs w:val="24"/>
          <w:lang w:eastAsia="ru-RU"/>
        </w:rPr>
        <w:t>’</w:t>
      </w:r>
      <w:r w:rsidRPr="00065C9C">
        <w:rPr>
          <w:rFonts w:ascii="Times New Roman" w:hAnsi="Times New Roman"/>
          <w:iCs/>
          <w:sz w:val="24"/>
          <w:szCs w:val="24"/>
          <w:lang w:eastAsia="ru-RU"/>
        </w:rPr>
        <w:t>clock</w:t>
      </w:r>
      <w:proofErr w:type="spellEnd"/>
      <w:r w:rsidRPr="00065C9C">
        <w:rPr>
          <w:rFonts w:ascii="Times New Roman" w:hAnsi="Times New Roman"/>
          <w:iCs/>
          <w:sz w:val="24"/>
          <w:szCs w:val="24"/>
          <w:lang w:eastAsia="ru-RU"/>
        </w:rPr>
        <w:t>.).</w:t>
      </w:r>
      <w:proofErr w:type="gram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Предложения с оборотом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there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is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there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are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. Простые распространённые предложения. Предложения 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с однородными членами. </w:t>
      </w:r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 xml:space="preserve">Сложносочинённые предложения </w:t>
      </w:r>
      <w:r w:rsidRPr="00065C9C">
        <w:rPr>
          <w:rFonts w:ascii="Times New Roman" w:hAnsi="Times New Roman"/>
          <w:iCs/>
          <w:sz w:val="24"/>
          <w:szCs w:val="24"/>
          <w:lang w:eastAsia="ru-RU"/>
        </w:rPr>
        <w:t xml:space="preserve">с союзами </w:t>
      </w:r>
      <w:proofErr w:type="spellStart"/>
      <w:r w:rsidRPr="00065C9C">
        <w:rPr>
          <w:rFonts w:ascii="Times New Roman" w:hAnsi="Times New Roman"/>
          <w:iCs/>
          <w:sz w:val="24"/>
          <w:szCs w:val="24"/>
          <w:lang w:eastAsia="ru-RU"/>
        </w:rPr>
        <w:t>and</w:t>
      </w:r>
      <w:proofErr w:type="spellEnd"/>
      <w:r w:rsidRPr="00065C9C">
        <w:rPr>
          <w:rFonts w:ascii="Times New Roman" w:hAnsi="Times New Roman"/>
          <w:iCs/>
          <w:sz w:val="24"/>
          <w:szCs w:val="24"/>
          <w:lang w:eastAsia="ru-RU"/>
        </w:rPr>
        <w:t xml:space="preserve"> и </w:t>
      </w:r>
      <w:proofErr w:type="spellStart"/>
      <w:r w:rsidRPr="00065C9C">
        <w:rPr>
          <w:rFonts w:ascii="Times New Roman" w:hAnsi="Times New Roman"/>
          <w:iCs/>
          <w:sz w:val="24"/>
          <w:szCs w:val="24"/>
          <w:lang w:eastAsia="ru-RU"/>
        </w:rPr>
        <w:t>but.Сложноподчинённые</w:t>
      </w:r>
      <w:proofErr w:type="spellEnd"/>
      <w:r w:rsidRPr="00065C9C">
        <w:rPr>
          <w:rFonts w:ascii="Times New Roman" w:hAnsi="Times New Roman"/>
          <w:iCs/>
          <w:sz w:val="24"/>
          <w:szCs w:val="24"/>
          <w:lang w:eastAsia="ru-RU"/>
        </w:rPr>
        <w:t xml:space="preserve"> предложения с </w:t>
      </w:r>
      <w:proofErr w:type="spellStart"/>
      <w:r w:rsidRPr="00065C9C">
        <w:rPr>
          <w:rFonts w:ascii="Times New Roman" w:hAnsi="Times New Roman"/>
          <w:iCs/>
          <w:sz w:val="24"/>
          <w:szCs w:val="24"/>
          <w:lang w:eastAsia="ru-RU"/>
        </w:rPr>
        <w:t>because</w:t>
      </w:r>
      <w:proofErr w:type="spellEnd"/>
      <w:r w:rsidRPr="00065C9C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Правильные и неправильные глаголы в </w:t>
      </w:r>
      <w:proofErr w:type="spellStart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Present</w:t>
      </w:r>
      <w:proofErr w:type="spellEnd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Future</w:t>
      </w:r>
      <w:proofErr w:type="spellEnd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Past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Simple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Indefinite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>). Неопределённая форма глагола. Гла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гол</w:t>
      </w:r>
      <w:r w:rsidRPr="00065C9C">
        <w:rPr>
          <w:rFonts w:ascii="Times New Roman" w:hAnsi="Times New Roman"/>
          <w:spacing w:val="2"/>
          <w:sz w:val="24"/>
          <w:szCs w:val="24"/>
          <w:lang w:val="en-US" w:eastAsia="ru-RU"/>
        </w:rPr>
        <w:t>­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связка</w:t>
      </w:r>
      <w:r w:rsidRPr="00065C9C">
        <w:rPr>
          <w:rFonts w:ascii="Times New Roman" w:hAnsi="Times New Roman"/>
          <w:spacing w:val="2"/>
          <w:sz w:val="24"/>
          <w:szCs w:val="24"/>
          <w:lang w:val="en-US" w:eastAsia="ru-RU"/>
        </w:rPr>
        <w:t xml:space="preserve"> to be. </w:t>
      </w:r>
      <w:proofErr w:type="spellStart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Модальныеглаголы</w:t>
      </w:r>
      <w:proofErr w:type="spellEnd"/>
      <w:r w:rsidRPr="00065C9C">
        <w:rPr>
          <w:rFonts w:ascii="Times New Roman" w:hAnsi="Times New Roman"/>
          <w:spacing w:val="2"/>
          <w:sz w:val="24"/>
          <w:szCs w:val="24"/>
          <w:lang w:val="en-US" w:eastAsia="ru-RU"/>
        </w:rPr>
        <w:t xml:space="preserve"> can, may, must, </w:t>
      </w:r>
      <w:r w:rsidRPr="00065C9C">
        <w:rPr>
          <w:rFonts w:ascii="Times New Roman" w:hAnsi="Times New Roman"/>
          <w:iCs/>
          <w:spacing w:val="2"/>
          <w:sz w:val="24"/>
          <w:szCs w:val="24"/>
          <w:lang w:val="en-US" w:eastAsia="ru-RU"/>
        </w:rPr>
        <w:t>have to</w:t>
      </w:r>
      <w:r w:rsidRPr="00065C9C">
        <w:rPr>
          <w:rFonts w:ascii="Times New Roman" w:hAnsi="Times New Roman"/>
          <w:spacing w:val="2"/>
          <w:sz w:val="24"/>
          <w:szCs w:val="24"/>
          <w:lang w:val="en-US" w:eastAsia="ru-RU"/>
        </w:rPr>
        <w:t xml:space="preserve">. 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Глагольные конструкции </w:t>
      </w:r>
      <w:proofErr w:type="spellStart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I’d</w:t>
      </w:r>
      <w:proofErr w:type="spellEnd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like</w:t>
      </w:r>
      <w:proofErr w:type="spellEnd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to</w:t>
      </w:r>
      <w:proofErr w:type="spellEnd"/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… Существительные в единственном и множественном числе (образованные по </w:t>
      </w:r>
      <w:r w:rsidRPr="00065C9C">
        <w:rPr>
          <w:rFonts w:ascii="Times New Roman" w:hAnsi="Times New Roman"/>
          <w:sz w:val="24"/>
          <w:szCs w:val="24"/>
          <w:lang w:eastAsia="ru-RU"/>
        </w:rPr>
        <w:t>правилу и исключения), существительные с неопределённым, определённым и нулевым артиклем. Притяжательный падеж имён существительных.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Прилагательные в положительной, сравнительной и превосходной степени, образованные по правилам и исключения.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iCs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Местоимения: личные (в именительном и объектном падежах), притяжательные, вопросительные, указательные (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this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these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that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those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), </w:t>
      </w:r>
      <w:r w:rsidRPr="00065C9C">
        <w:rPr>
          <w:rFonts w:ascii="Times New Roman" w:hAnsi="Times New Roman"/>
          <w:iCs/>
          <w:sz w:val="24"/>
          <w:szCs w:val="24"/>
          <w:lang w:eastAsia="ru-RU"/>
        </w:rPr>
        <w:t>неопределённые (</w:t>
      </w:r>
      <w:proofErr w:type="spellStart"/>
      <w:r w:rsidRPr="00065C9C">
        <w:rPr>
          <w:rFonts w:ascii="Times New Roman" w:hAnsi="Times New Roman"/>
          <w:iCs/>
          <w:sz w:val="24"/>
          <w:szCs w:val="24"/>
          <w:lang w:eastAsia="ru-RU"/>
        </w:rPr>
        <w:t>some</w:t>
      </w:r>
      <w:proofErr w:type="spellEnd"/>
      <w:r w:rsidRPr="00065C9C">
        <w:rPr>
          <w:rFonts w:ascii="Times New Roman" w:hAnsi="Times New Roman"/>
          <w:iCs/>
          <w:sz w:val="24"/>
          <w:szCs w:val="24"/>
          <w:lang w:eastAsia="ru-RU"/>
        </w:rPr>
        <w:t xml:space="preserve">, </w:t>
      </w:r>
      <w:proofErr w:type="spellStart"/>
      <w:r w:rsidRPr="00065C9C">
        <w:rPr>
          <w:rFonts w:ascii="Times New Roman" w:hAnsi="Times New Roman"/>
          <w:iCs/>
          <w:sz w:val="24"/>
          <w:szCs w:val="24"/>
          <w:lang w:eastAsia="ru-RU"/>
        </w:rPr>
        <w:t>any</w:t>
      </w:r>
      <w:proofErr w:type="spellEnd"/>
      <w:r w:rsidRPr="00065C9C">
        <w:rPr>
          <w:rFonts w:ascii="Times New Roman" w:hAnsi="Times New Roman"/>
          <w:iCs/>
          <w:sz w:val="24"/>
          <w:szCs w:val="24"/>
          <w:lang w:eastAsia="ru-RU"/>
        </w:rPr>
        <w:t> — некоторые случаи употребления).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>Наречия</w:t>
      </w:r>
      <w:r w:rsidRPr="00065C9C">
        <w:rPr>
          <w:rFonts w:ascii="Times New Roman" w:hAnsi="Times New Roman"/>
          <w:iCs/>
          <w:spacing w:val="2"/>
          <w:sz w:val="24"/>
          <w:szCs w:val="24"/>
          <w:lang w:val="en-US" w:eastAsia="ru-RU"/>
        </w:rPr>
        <w:t xml:space="preserve"> </w:t>
      </w:r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>времени</w:t>
      </w:r>
      <w:r w:rsidRPr="00065C9C">
        <w:rPr>
          <w:rFonts w:ascii="Times New Roman" w:hAnsi="Times New Roman"/>
          <w:iCs/>
          <w:spacing w:val="2"/>
          <w:sz w:val="24"/>
          <w:szCs w:val="24"/>
          <w:lang w:val="en-US" w:eastAsia="ru-RU"/>
        </w:rPr>
        <w:t xml:space="preserve"> (yesterday, tomorrow, never, usually, </w:t>
      </w:r>
      <w:r w:rsidRPr="00065C9C">
        <w:rPr>
          <w:rFonts w:ascii="Times New Roman" w:hAnsi="Times New Roman"/>
          <w:iCs/>
          <w:sz w:val="24"/>
          <w:szCs w:val="24"/>
          <w:lang w:val="en-US" w:eastAsia="ru-RU"/>
        </w:rPr>
        <w:t xml:space="preserve">often, sometimes). </w:t>
      </w:r>
      <w:r w:rsidRPr="00065C9C">
        <w:rPr>
          <w:rFonts w:ascii="Times New Roman" w:hAnsi="Times New Roman"/>
          <w:iCs/>
          <w:sz w:val="24"/>
          <w:szCs w:val="24"/>
          <w:lang w:eastAsia="ru-RU"/>
        </w:rPr>
        <w:t>Наречия степени (</w:t>
      </w:r>
      <w:proofErr w:type="spellStart"/>
      <w:r w:rsidRPr="00065C9C">
        <w:rPr>
          <w:rFonts w:ascii="Times New Roman" w:hAnsi="Times New Roman"/>
          <w:iCs/>
          <w:sz w:val="24"/>
          <w:szCs w:val="24"/>
          <w:lang w:eastAsia="ru-RU"/>
        </w:rPr>
        <w:t>much</w:t>
      </w:r>
      <w:proofErr w:type="spellEnd"/>
      <w:r w:rsidRPr="00065C9C">
        <w:rPr>
          <w:rFonts w:ascii="Times New Roman" w:hAnsi="Times New Roman"/>
          <w:iCs/>
          <w:sz w:val="24"/>
          <w:szCs w:val="24"/>
          <w:lang w:eastAsia="ru-RU"/>
        </w:rPr>
        <w:t xml:space="preserve">, </w:t>
      </w:r>
      <w:proofErr w:type="spellStart"/>
      <w:r w:rsidRPr="00065C9C">
        <w:rPr>
          <w:rFonts w:ascii="Times New Roman" w:hAnsi="Times New Roman"/>
          <w:iCs/>
          <w:sz w:val="24"/>
          <w:szCs w:val="24"/>
          <w:lang w:eastAsia="ru-RU"/>
        </w:rPr>
        <w:t>little</w:t>
      </w:r>
      <w:proofErr w:type="spellEnd"/>
      <w:r w:rsidRPr="00065C9C">
        <w:rPr>
          <w:rFonts w:ascii="Times New Roman" w:hAnsi="Times New Roman"/>
          <w:iCs/>
          <w:sz w:val="24"/>
          <w:szCs w:val="24"/>
          <w:lang w:eastAsia="ru-RU"/>
        </w:rPr>
        <w:t xml:space="preserve">, </w:t>
      </w:r>
      <w:proofErr w:type="spellStart"/>
      <w:r w:rsidRPr="00065C9C">
        <w:rPr>
          <w:rFonts w:ascii="Times New Roman" w:hAnsi="Times New Roman"/>
          <w:iCs/>
          <w:sz w:val="24"/>
          <w:szCs w:val="24"/>
          <w:lang w:eastAsia="ru-RU"/>
        </w:rPr>
        <w:t>very</w:t>
      </w:r>
      <w:proofErr w:type="spellEnd"/>
      <w:r w:rsidRPr="00065C9C">
        <w:rPr>
          <w:rFonts w:ascii="Times New Roman" w:hAnsi="Times New Roman"/>
          <w:iCs/>
          <w:sz w:val="24"/>
          <w:szCs w:val="24"/>
          <w:lang w:eastAsia="ru-RU"/>
        </w:rPr>
        <w:t>).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Количественные числительные (до 100), порядковые числительные (до 30).</w:t>
      </w:r>
    </w:p>
    <w:p w:rsidR="00780330" w:rsidRPr="00065C9C" w:rsidRDefault="00780330" w:rsidP="00780330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val="en-US" w:eastAsia="ru-RU"/>
        </w:rPr>
      </w:pP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Наиболее</w:t>
      </w:r>
      <w:r w:rsidRPr="00065C9C">
        <w:rPr>
          <w:rFonts w:ascii="Times New Roman" w:hAnsi="Times New Roman"/>
          <w:spacing w:val="2"/>
          <w:sz w:val="24"/>
          <w:szCs w:val="24"/>
          <w:lang w:val="en-US" w:eastAsia="ru-RU"/>
        </w:rPr>
        <w:t xml:space="preserve"> 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употребительные</w:t>
      </w:r>
      <w:r w:rsidRPr="00065C9C">
        <w:rPr>
          <w:rFonts w:ascii="Times New Roman" w:hAnsi="Times New Roman"/>
          <w:spacing w:val="2"/>
          <w:sz w:val="24"/>
          <w:szCs w:val="24"/>
          <w:lang w:val="en-US" w:eastAsia="ru-RU"/>
        </w:rPr>
        <w:t xml:space="preserve"> 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предлоги</w:t>
      </w:r>
      <w:r w:rsidRPr="00065C9C">
        <w:rPr>
          <w:rFonts w:ascii="Times New Roman" w:hAnsi="Times New Roman"/>
          <w:spacing w:val="2"/>
          <w:sz w:val="24"/>
          <w:szCs w:val="24"/>
          <w:lang w:val="en-US" w:eastAsia="ru-RU"/>
        </w:rPr>
        <w:t xml:space="preserve">: in, on, at, into, to, 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>from, of, with.</w:t>
      </w:r>
    </w:p>
    <w:p w:rsidR="003C2456" w:rsidRPr="00780330" w:rsidRDefault="00780330" w:rsidP="00780330">
      <w:pPr>
        <w:rPr>
          <w:lang w:val="en-US"/>
        </w:rPr>
      </w:pPr>
      <w:r w:rsidRPr="00065C9C">
        <w:rPr>
          <w:rFonts w:ascii="Times New Roman" w:hAnsi="Times New Roman"/>
          <w:sz w:val="24"/>
          <w:szCs w:val="24"/>
          <w:lang w:val="en-US" w:eastAsia="ru-RU"/>
        </w:rPr>
        <w:br/>
      </w:r>
      <w:bookmarkStart w:id="0" w:name="_GoBack"/>
      <w:bookmarkEnd w:id="0"/>
    </w:p>
    <w:sectPr w:rsidR="003C2456" w:rsidRPr="00780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F40"/>
    <w:rsid w:val="003C2456"/>
    <w:rsid w:val="005F1F40"/>
    <w:rsid w:val="0078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3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3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1892</Words>
  <Characters>10786</Characters>
  <Application>Microsoft Office Word</Application>
  <DocSecurity>0</DocSecurity>
  <Lines>89</Lines>
  <Paragraphs>25</Paragraphs>
  <ScaleCrop>false</ScaleCrop>
  <Company>SPecialiST RePack</Company>
  <LinksUpToDate>false</LinksUpToDate>
  <CharactersWithSpaces>12653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2020-12-04T11:08:00Z</dcterms:created>
  <dcterms:modified xsi:type="dcterms:W3CDTF">2020-12-04T11:08:00Z</dcterms:modified>
</cp:coreProperties>
</file>